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556F" w14:textId="1F1C1E35" w:rsidR="00A45F16" w:rsidRPr="00A45F16" w:rsidRDefault="00A45F16" w:rsidP="00A45F16">
      <w:pPr>
        <w:spacing w:after="240"/>
        <w:jc w:val="center"/>
        <w:rPr>
          <w:rFonts w:ascii="Calibri" w:hAnsi="Calibri" w:cs="Times New Roman"/>
          <w:color w:val="000000"/>
          <w:sz w:val="22"/>
          <w:szCs w:val="22"/>
        </w:rPr>
      </w:pPr>
      <w:bookmarkStart w:id="0" w:name="_MailEndCompose"/>
      <w:bookmarkEnd w:id="0"/>
      <w:r w:rsidRPr="00A45F16">
        <w:rPr>
          <w:rFonts w:ascii="Cambria" w:hAnsi="Cambria" w:cs="Times New Roman"/>
          <w:b/>
          <w:bCs/>
          <w:color w:val="000000"/>
          <w:sz w:val="28"/>
          <w:szCs w:val="28"/>
        </w:rPr>
        <w:t>Assessment Committee Agenda</w:t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Cambria" w:hAnsi="Cambria" w:cs="Times New Roman"/>
          <w:color w:val="000000"/>
          <w:sz w:val="26"/>
          <w:szCs w:val="26"/>
        </w:rPr>
        <w:t> </w:t>
      </w:r>
      <w:r w:rsidRPr="00A45F16">
        <w:rPr>
          <w:rFonts w:ascii="Cambria" w:hAnsi="Cambria" w:cs="Times New Roman"/>
          <w:color w:val="000000"/>
          <w:sz w:val="26"/>
          <w:szCs w:val="26"/>
        </w:rPr>
        <w:t>April 11, 2017</w:t>
      </w:r>
      <w:r w:rsidRPr="00A45F16">
        <w:rPr>
          <w:rFonts w:ascii="Cambria" w:hAnsi="Cambria" w:cs="Times New Roman"/>
          <w:color w:val="000000"/>
          <w:sz w:val="26"/>
          <w:szCs w:val="26"/>
        </w:rPr>
        <w:br/>
        <w:t> Noon, 211 Carmichael Hall</w:t>
      </w:r>
      <w:r w:rsidRPr="00A45F16">
        <w:rPr>
          <w:rFonts w:ascii="Cambria" w:hAnsi="Cambria" w:cs="Times New Roman"/>
          <w:color w:val="000000"/>
          <w:sz w:val="26"/>
          <w:szCs w:val="26"/>
        </w:rPr>
        <w:br/>
      </w:r>
      <w:r w:rsidRPr="00A45F16">
        <w:rPr>
          <w:rFonts w:ascii="Cambria" w:hAnsi="Cambria" w:cs="Times New Roman"/>
          <w:color w:val="000000"/>
          <w:sz w:val="26"/>
          <w:szCs w:val="26"/>
        </w:rPr>
        <w:br/>
      </w:r>
    </w:p>
    <w:p w14:paraId="04185BAB" w14:textId="77777777" w:rsidR="00A45F16" w:rsidRPr="00A45F16" w:rsidRDefault="00A45F16" w:rsidP="00A45F16">
      <w:pPr>
        <w:spacing w:after="24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45F16">
        <w:rPr>
          <w:rFonts w:ascii="Tahoma" w:hAnsi="Tahoma" w:cs="Tahoma"/>
          <w:color w:val="000000"/>
          <w:sz w:val="20"/>
          <w:szCs w:val="20"/>
        </w:rPr>
        <w:t> </w:t>
      </w:r>
    </w:p>
    <w:p w14:paraId="35816884" w14:textId="77777777" w:rsidR="00A45F16" w:rsidRPr="00A45F16" w:rsidRDefault="00A45F16" w:rsidP="00A45F16">
      <w:pPr>
        <w:spacing w:after="240"/>
        <w:rPr>
          <w:rFonts w:ascii="Calibri" w:hAnsi="Calibri" w:cs="Times New Roman"/>
          <w:color w:val="000000"/>
          <w:sz w:val="22"/>
          <w:szCs w:val="22"/>
        </w:rPr>
      </w:pPr>
      <w:r w:rsidRPr="00A45F16">
        <w:rPr>
          <w:rFonts w:ascii="Tahoma" w:hAnsi="Tahoma" w:cs="Tahoma"/>
          <w:color w:val="000000"/>
          <w:sz w:val="20"/>
          <w:szCs w:val="20"/>
        </w:rPr>
        <w:t>1.  AIS and Office of Institutional Effectiveness Updates</w:t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 w:rsidRPr="00A45F16">
        <w:rPr>
          <w:rFonts w:ascii="Tahoma" w:hAnsi="Tahoma" w:cs="Tahoma"/>
          <w:color w:val="000000"/>
          <w:sz w:val="20"/>
          <w:szCs w:val="20"/>
        </w:rPr>
        <w:br/>
        <w:t xml:space="preserve">2.  </w:t>
      </w:r>
      <w:proofErr w:type="spellStart"/>
      <w:r w:rsidRPr="00A45F16">
        <w:rPr>
          <w:rFonts w:ascii="Tahoma" w:hAnsi="Tahoma" w:cs="Tahoma"/>
          <w:color w:val="000000"/>
          <w:sz w:val="20"/>
          <w:szCs w:val="20"/>
        </w:rPr>
        <w:t>edTPA</w:t>
      </w:r>
      <w:proofErr w:type="spellEnd"/>
      <w:r w:rsidRPr="00A45F16">
        <w:rPr>
          <w:rFonts w:ascii="Tahoma" w:hAnsi="Tahoma" w:cs="Tahoma"/>
          <w:color w:val="000000"/>
          <w:sz w:val="20"/>
          <w:szCs w:val="20"/>
        </w:rPr>
        <w:t xml:space="preserve"> update</w:t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 w:rsidRPr="00A45F16">
        <w:rPr>
          <w:rFonts w:ascii="Tahoma" w:hAnsi="Tahoma" w:cs="Tahoma"/>
          <w:color w:val="000000"/>
          <w:sz w:val="20"/>
          <w:szCs w:val="20"/>
        </w:rPr>
        <w:br/>
        <w:t>3.  Dispositions rubric revisions</w:t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 w:rsidRPr="00A45F16">
        <w:rPr>
          <w:rFonts w:ascii="Tahoma" w:hAnsi="Tahoma" w:cs="Tahoma"/>
          <w:color w:val="000000"/>
          <w:sz w:val="20"/>
          <w:szCs w:val="20"/>
        </w:rPr>
        <w:br/>
        <w:t>4.  New Business</w:t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 w:rsidRPr="00A45F16">
        <w:rPr>
          <w:rFonts w:ascii="Tahoma" w:hAnsi="Tahoma" w:cs="Tahoma"/>
          <w:color w:val="000000"/>
          <w:sz w:val="20"/>
          <w:szCs w:val="20"/>
        </w:rPr>
        <w:br/>
        <w:t>5.  Next Steps</w:t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 w:rsidRPr="00A45F16">
        <w:rPr>
          <w:rFonts w:ascii="Tahoma" w:hAnsi="Tahoma" w:cs="Tahoma"/>
          <w:color w:val="000000"/>
          <w:sz w:val="20"/>
          <w:szCs w:val="20"/>
        </w:rPr>
        <w:br/>
      </w:r>
      <w:r w:rsidRPr="00A45F16">
        <w:rPr>
          <w:rFonts w:ascii="Tahoma" w:hAnsi="Tahoma" w:cs="Tahoma"/>
          <w:i/>
          <w:iCs/>
          <w:color w:val="000000"/>
          <w:sz w:val="20"/>
          <w:szCs w:val="20"/>
          <w:shd w:val="clear" w:color="auto" w:fill="FFFF00"/>
        </w:rPr>
        <w:t>Please bring your Assessment Handbook and additional Assessment Committee materials received this semester to the meeting.</w:t>
      </w:r>
    </w:p>
    <w:p w14:paraId="40936F0A" w14:textId="77777777" w:rsidR="00A45F16" w:rsidRPr="00A45F16" w:rsidRDefault="00A45F16" w:rsidP="00A45F16">
      <w:pPr>
        <w:rPr>
          <w:rFonts w:ascii="Times New Roman" w:eastAsia="Times New Roman" w:hAnsi="Times New Roman" w:cs="Times New Roman"/>
        </w:rPr>
      </w:pPr>
    </w:p>
    <w:p w14:paraId="2AA14092" w14:textId="77777777" w:rsidR="00236618" w:rsidRPr="00A45F16" w:rsidRDefault="00A45F16" w:rsidP="00A45F16">
      <w:bookmarkStart w:id="1" w:name="_GoBack"/>
      <w:bookmarkEnd w:id="1"/>
    </w:p>
    <w:sectPr w:rsidR="00236618" w:rsidRPr="00A45F16" w:rsidSect="00DE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D"/>
    <w:rsid w:val="007C46D7"/>
    <w:rsid w:val="00A45F16"/>
    <w:rsid w:val="00D8600D"/>
    <w:rsid w:val="00D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E8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0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2018-08-28T14:57:00Z</dcterms:created>
  <dcterms:modified xsi:type="dcterms:W3CDTF">2018-08-28T14:57:00Z</dcterms:modified>
</cp:coreProperties>
</file>